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9A7DB0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rPr>
          <w:sz w:val="26"/>
          <w:szCs w:val="26"/>
        </w:rPr>
      </w:pPr>
      <w:r w:rsidRPr="003D34A6">
        <w:rPr>
          <w:sz w:val="26"/>
          <w:szCs w:val="26"/>
        </w:rPr>
        <w:t>_____________20</w:t>
      </w:r>
      <w:r w:rsidR="00856CE1">
        <w:rPr>
          <w:sz w:val="26"/>
          <w:szCs w:val="26"/>
        </w:rPr>
        <w:t>2</w:t>
      </w:r>
      <w:r w:rsidR="00104BE1">
        <w:rPr>
          <w:sz w:val="26"/>
          <w:szCs w:val="26"/>
        </w:rPr>
        <w:t>4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 w:rsidRPr="003D34A6">
        <w:rPr>
          <w:sz w:val="26"/>
          <w:szCs w:val="26"/>
        </w:rPr>
        <w:t xml:space="preserve">                  №__________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856CE1" w:rsidRPr="003D34A6" w:rsidRDefault="00856CE1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023D88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="00692F33" w:rsidRPr="00023D88">
        <w:rPr>
          <w:sz w:val="26"/>
          <w:szCs w:val="26"/>
        </w:rPr>
        <w:t xml:space="preserve">утвержденным постановлением Администрации города Норильска от </w:t>
      </w:r>
      <w:r w:rsidR="00B652A9" w:rsidRPr="00023D88">
        <w:rPr>
          <w:sz w:val="26"/>
          <w:szCs w:val="26"/>
        </w:rPr>
        <w:t>30.06.2014</w:t>
      </w:r>
      <w:r w:rsidR="00692F33" w:rsidRPr="00023D88">
        <w:rPr>
          <w:sz w:val="26"/>
          <w:szCs w:val="26"/>
        </w:rPr>
        <w:t xml:space="preserve"> № 3</w:t>
      </w:r>
      <w:r w:rsidR="00B652A9" w:rsidRPr="00023D88">
        <w:rPr>
          <w:sz w:val="26"/>
          <w:szCs w:val="26"/>
        </w:rPr>
        <w:t>72</w:t>
      </w:r>
      <w:r w:rsidR="00692F33" w:rsidRPr="00023D88">
        <w:rPr>
          <w:sz w:val="26"/>
          <w:szCs w:val="26"/>
        </w:rPr>
        <w:t>,</w:t>
      </w:r>
      <w:r w:rsidR="00023D88" w:rsidRPr="00023D88">
        <w:t xml:space="preserve"> </w:t>
      </w:r>
      <w:r w:rsidR="00023D88" w:rsidRPr="00023D88">
        <w:rPr>
          <w:sz w:val="26"/>
          <w:szCs w:val="26"/>
        </w:rPr>
        <w:t>Перечн</w:t>
      </w:r>
      <w:r w:rsidR="00023D88">
        <w:rPr>
          <w:sz w:val="26"/>
          <w:szCs w:val="26"/>
        </w:rPr>
        <w:t>ем</w:t>
      </w:r>
      <w:r w:rsidR="00023D88" w:rsidRPr="00023D88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023D88">
        <w:rPr>
          <w:sz w:val="26"/>
          <w:szCs w:val="26"/>
        </w:rPr>
        <w:t xml:space="preserve">, утвержденным </w:t>
      </w:r>
      <w:hyperlink r:id="rId8" w:history="1">
        <w:r w:rsidR="00023D88" w:rsidRPr="00023D88">
          <w:rPr>
            <w:rStyle w:val="af2"/>
            <w:color w:val="auto"/>
            <w:sz w:val="26"/>
            <w:szCs w:val="26"/>
            <w:u w:val="none"/>
          </w:rPr>
          <w:t>распоряжением</w:t>
        </w:r>
      </w:hyperlink>
      <w:r w:rsidR="00023D88" w:rsidRPr="00023D88">
        <w:rPr>
          <w:sz w:val="26"/>
          <w:szCs w:val="26"/>
        </w:rPr>
        <w:t xml:space="preserve"> Администрации города Норильска от 19.07.2013 № 3864,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73A86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</w:t>
      </w:r>
      <w:r w:rsidR="002D7FD5" w:rsidRPr="00D73A86">
        <w:rPr>
          <w:rFonts w:ascii="Times New Roman" w:hAnsi="Times New Roman" w:cs="Times New Roman"/>
          <w:sz w:val="26"/>
          <w:szCs w:val="26"/>
        </w:rPr>
        <w:t xml:space="preserve">утверждении муниципальной программы </w:t>
      </w:r>
      <w:r w:rsidR="00D444F0" w:rsidRPr="00D73A86">
        <w:rPr>
          <w:rFonts w:ascii="Times New Roman" w:hAnsi="Times New Roman" w:cs="Times New Roman"/>
          <w:sz w:val="26"/>
          <w:szCs w:val="26"/>
        </w:rPr>
        <w:t>«</w:t>
      </w:r>
      <w:r w:rsidR="00991BB6" w:rsidRPr="00D73A8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73A86">
        <w:rPr>
          <w:rFonts w:ascii="Times New Roman" w:hAnsi="Times New Roman" w:cs="Times New Roman"/>
          <w:sz w:val="26"/>
          <w:szCs w:val="26"/>
        </w:rPr>
        <w:t>»</w:t>
      </w:r>
      <w:r w:rsidRPr="00D73A8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73A86">
        <w:rPr>
          <w:rFonts w:ascii="Times New Roman" w:hAnsi="Times New Roman" w:cs="Times New Roman"/>
          <w:sz w:val="26"/>
          <w:szCs w:val="26"/>
        </w:rPr>
        <w:t>Постановление</w:t>
      </w:r>
      <w:r w:rsidRPr="00D73A86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40530C" w:rsidRPr="00D73A86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D73A86">
        <w:rPr>
          <w:sz w:val="26"/>
          <w:szCs w:val="26"/>
        </w:rPr>
        <w:t xml:space="preserve"> </w:t>
      </w:r>
      <w:r w:rsidRPr="00D73A86">
        <w:rPr>
          <w:sz w:val="26"/>
          <w:szCs w:val="26"/>
        </w:rPr>
        <w:tab/>
        <w:t xml:space="preserve">1.1. </w:t>
      </w:r>
      <w:r w:rsidR="00D73A86" w:rsidRPr="00D73A86">
        <w:rPr>
          <w:sz w:val="26"/>
          <w:szCs w:val="26"/>
        </w:rPr>
        <w:t>М</w:t>
      </w:r>
      <w:r w:rsidR="006B27B4" w:rsidRPr="00D73A86">
        <w:rPr>
          <w:sz w:val="26"/>
          <w:szCs w:val="26"/>
        </w:rPr>
        <w:t xml:space="preserve">униципальную программу </w:t>
      </w:r>
      <w:r w:rsidR="006B27B4" w:rsidRPr="00D73A86">
        <w:rPr>
          <w:sz w:val="26"/>
          <w:szCs w:val="26"/>
          <w:shd w:val="clear" w:color="auto" w:fill="FFFFFF"/>
        </w:rPr>
        <w:t>«Развитие культуры», утвержденную</w:t>
      </w:r>
      <w:r w:rsidR="006B27B4" w:rsidRPr="00D73A86">
        <w:rPr>
          <w:sz w:val="26"/>
          <w:szCs w:val="26"/>
        </w:rPr>
        <w:t xml:space="preserve"> </w:t>
      </w:r>
      <w:r w:rsidR="002A65A6" w:rsidRPr="00D73A86">
        <w:rPr>
          <w:sz w:val="26"/>
          <w:szCs w:val="26"/>
        </w:rPr>
        <w:t>П</w:t>
      </w:r>
      <w:r w:rsidR="006B27B4" w:rsidRPr="00D73A86">
        <w:rPr>
          <w:sz w:val="26"/>
          <w:szCs w:val="26"/>
        </w:rPr>
        <w:t xml:space="preserve">остановлением, изложить в редакции согласно </w:t>
      </w:r>
      <w:hyperlink r:id="rId9" w:history="1">
        <w:r w:rsidR="006B27B4" w:rsidRPr="00D73A86">
          <w:rPr>
            <w:sz w:val="26"/>
            <w:szCs w:val="26"/>
          </w:rPr>
          <w:t>приложению</w:t>
        </w:r>
      </w:hyperlink>
      <w:r w:rsidR="006B27B4" w:rsidRPr="00D73A86">
        <w:rPr>
          <w:sz w:val="26"/>
          <w:szCs w:val="26"/>
        </w:rPr>
        <w:t xml:space="preserve"> к настоящему постановлению.</w:t>
      </w:r>
    </w:p>
    <w:p w:rsidR="00531977" w:rsidRPr="00D73A86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D73A86">
        <w:rPr>
          <w:sz w:val="26"/>
          <w:szCs w:val="26"/>
        </w:rPr>
        <w:t>2</w:t>
      </w:r>
      <w:r w:rsidR="00531977" w:rsidRPr="00D73A86">
        <w:rPr>
          <w:sz w:val="26"/>
          <w:szCs w:val="26"/>
        </w:rPr>
        <w:t xml:space="preserve">. </w:t>
      </w:r>
      <w:r w:rsidR="00335656" w:rsidRPr="00D73A86">
        <w:rPr>
          <w:sz w:val="26"/>
          <w:szCs w:val="26"/>
        </w:rPr>
        <w:t xml:space="preserve">Опубликовать </w:t>
      </w:r>
      <w:r w:rsidR="00531977" w:rsidRPr="00D73A86">
        <w:rPr>
          <w:sz w:val="26"/>
          <w:szCs w:val="26"/>
        </w:rPr>
        <w:t xml:space="preserve">настоящее постановление </w:t>
      </w:r>
      <w:r w:rsidR="000C3EC9" w:rsidRPr="00D73A86">
        <w:rPr>
          <w:sz w:val="26"/>
          <w:szCs w:val="26"/>
        </w:rPr>
        <w:t>в газете «Заполярная правда»</w:t>
      </w:r>
      <w:r w:rsidR="00335656" w:rsidRPr="00D73A86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73A86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3A86">
        <w:rPr>
          <w:sz w:val="26"/>
          <w:szCs w:val="26"/>
        </w:rPr>
        <w:t>3</w:t>
      </w:r>
      <w:r w:rsidR="00EE0F30" w:rsidRPr="00D73A86">
        <w:rPr>
          <w:sz w:val="26"/>
          <w:szCs w:val="26"/>
        </w:rPr>
        <w:t>. Настоящее постановление вступает в силу с 01.01.20</w:t>
      </w:r>
      <w:r w:rsidR="00B037E2" w:rsidRPr="00D73A86">
        <w:rPr>
          <w:sz w:val="26"/>
          <w:szCs w:val="26"/>
        </w:rPr>
        <w:t>2</w:t>
      </w:r>
      <w:r w:rsidR="00104BE1" w:rsidRPr="00D73A86">
        <w:rPr>
          <w:sz w:val="26"/>
          <w:szCs w:val="26"/>
        </w:rPr>
        <w:t>5</w:t>
      </w:r>
      <w:r w:rsidR="00EE0F30" w:rsidRPr="00D73A86">
        <w:rPr>
          <w:sz w:val="26"/>
          <w:szCs w:val="26"/>
        </w:rPr>
        <w:t>.</w:t>
      </w:r>
    </w:p>
    <w:p w:rsidR="00EE0F30" w:rsidRPr="00D73A86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73A86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73A86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73A86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73A86">
        <w:rPr>
          <w:sz w:val="26"/>
          <w:szCs w:val="26"/>
        </w:rPr>
        <w:t>Глава города Норильска</w:t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</w:r>
      <w:r w:rsidRPr="00D73A86">
        <w:rPr>
          <w:sz w:val="26"/>
          <w:szCs w:val="26"/>
        </w:rPr>
        <w:tab/>
        <w:t xml:space="preserve">            Д.В. Карасев</w:t>
      </w: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023D88" w:rsidRPr="00D73A86" w:rsidRDefault="00023D88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D73A86" w:rsidRDefault="009A6213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r w:rsidRPr="00D73A86">
        <w:rPr>
          <w:kern w:val="3"/>
          <w:lang w:eastAsia="zh-CN"/>
        </w:rPr>
        <w:t>Давыдова Инна Александровна</w:t>
      </w:r>
    </w:p>
    <w:p w:rsidR="0098384E" w:rsidRDefault="0098384E" w:rsidP="0098384E">
      <w:pPr>
        <w:autoSpaceDN w:val="0"/>
        <w:jc w:val="both"/>
        <w:textAlignment w:val="baseline"/>
        <w:rPr>
          <w:kern w:val="3"/>
          <w:lang w:eastAsia="zh-CN"/>
        </w:rPr>
      </w:pPr>
      <w:r w:rsidRPr="00D73A86">
        <w:rPr>
          <w:kern w:val="3"/>
          <w:lang w:eastAsia="zh-CN"/>
        </w:rPr>
        <w:t>437245</w:t>
      </w:r>
    </w:p>
    <w:p w:rsidR="00542873" w:rsidRPr="00666647" w:rsidRDefault="00542873" w:rsidP="00542873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lastRenderedPageBreak/>
        <w:t xml:space="preserve">Приложение </w:t>
      </w:r>
    </w:p>
    <w:p w:rsidR="00542873" w:rsidRPr="00666647" w:rsidRDefault="00542873" w:rsidP="00542873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t>к постановлению</w:t>
      </w:r>
    </w:p>
    <w:p w:rsidR="00542873" w:rsidRPr="00666647" w:rsidRDefault="00542873" w:rsidP="00542873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t>Администрации города Норильска</w:t>
      </w:r>
    </w:p>
    <w:p w:rsidR="00542873" w:rsidRPr="00666647" w:rsidRDefault="00542873" w:rsidP="00542873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t>от______________2024 _________</w:t>
      </w:r>
    </w:p>
    <w:p w:rsidR="00542873" w:rsidRPr="00666647" w:rsidRDefault="00542873" w:rsidP="00542873">
      <w:pPr>
        <w:tabs>
          <w:tab w:val="left" w:pos="6602"/>
        </w:tabs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</w:p>
    <w:p w:rsidR="00542873" w:rsidRPr="00666647" w:rsidRDefault="00542873" w:rsidP="00542873">
      <w:pPr>
        <w:autoSpaceDE w:val="0"/>
        <w:autoSpaceDN w:val="0"/>
        <w:adjustRightInd w:val="0"/>
        <w:ind w:left="5245"/>
        <w:jc w:val="both"/>
        <w:outlineLvl w:val="0"/>
        <w:rPr>
          <w:sz w:val="26"/>
          <w:szCs w:val="26"/>
        </w:rPr>
      </w:pPr>
      <w:r w:rsidRPr="00666647">
        <w:rPr>
          <w:sz w:val="26"/>
          <w:szCs w:val="26"/>
        </w:rPr>
        <w:t>УТВЕРЖДЕНА</w:t>
      </w:r>
    </w:p>
    <w:p w:rsidR="00542873" w:rsidRPr="00666647" w:rsidRDefault="00542873" w:rsidP="00542873">
      <w:pPr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t>постановлением</w:t>
      </w:r>
    </w:p>
    <w:p w:rsidR="00542873" w:rsidRPr="00666647" w:rsidRDefault="00542873" w:rsidP="00542873">
      <w:pPr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t>Администрации города Норильска</w:t>
      </w:r>
    </w:p>
    <w:p w:rsidR="00542873" w:rsidRPr="00666647" w:rsidRDefault="00542873" w:rsidP="00542873">
      <w:pPr>
        <w:autoSpaceDE w:val="0"/>
        <w:autoSpaceDN w:val="0"/>
        <w:adjustRightInd w:val="0"/>
        <w:ind w:left="5245"/>
        <w:jc w:val="both"/>
        <w:rPr>
          <w:sz w:val="26"/>
          <w:szCs w:val="26"/>
        </w:rPr>
      </w:pPr>
      <w:r w:rsidRPr="00666647">
        <w:rPr>
          <w:sz w:val="26"/>
          <w:szCs w:val="26"/>
        </w:rPr>
        <w:t>от 05.12.2016 № 580</w:t>
      </w:r>
    </w:p>
    <w:p w:rsidR="00542873" w:rsidRPr="00666647" w:rsidRDefault="00542873" w:rsidP="00542873">
      <w:pPr>
        <w:autoSpaceDE w:val="0"/>
        <w:autoSpaceDN w:val="0"/>
        <w:adjustRightInd w:val="0"/>
        <w:ind w:firstLine="5670"/>
        <w:jc w:val="both"/>
        <w:rPr>
          <w:sz w:val="26"/>
          <w:szCs w:val="26"/>
        </w:rPr>
      </w:pPr>
    </w:p>
    <w:p w:rsidR="00542873" w:rsidRPr="00666647" w:rsidRDefault="00542873" w:rsidP="00542873">
      <w:pPr>
        <w:jc w:val="center"/>
        <w:rPr>
          <w:sz w:val="26"/>
          <w:szCs w:val="26"/>
        </w:rPr>
      </w:pPr>
      <w:r w:rsidRPr="00666647">
        <w:rPr>
          <w:sz w:val="26"/>
          <w:szCs w:val="26"/>
        </w:rPr>
        <w:t xml:space="preserve">Муниципальная программа «Развитие культуры» </w:t>
      </w:r>
    </w:p>
    <w:p w:rsidR="00542873" w:rsidRPr="00666647" w:rsidRDefault="00542873" w:rsidP="00542873">
      <w:pPr>
        <w:widowControl w:val="0"/>
        <w:autoSpaceDE w:val="0"/>
        <w:autoSpaceDN w:val="0"/>
        <w:adjustRightInd w:val="0"/>
        <w:outlineLvl w:val="2"/>
        <w:rPr>
          <w:sz w:val="26"/>
          <w:szCs w:val="26"/>
        </w:rPr>
      </w:pPr>
      <w:r w:rsidRPr="00666647">
        <w:rPr>
          <w:sz w:val="26"/>
          <w:szCs w:val="26"/>
        </w:rPr>
        <w:tab/>
        <w:t xml:space="preserve"> </w:t>
      </w:r>
    </w:p>
    <w:p w:rsidR="00542873" w:rsidRPr="00666647" w:rsidRDefault="00542873" w:rsidP="00542873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666647">
        <w:rPr>
          <w:sz w:val="26"/>
          <w:szCs w:val="26"/>
        </w:rPr>
        <w:t>1. ПАСПОРТ</w:t>
      </w:r>
    </w:p>
    <w:p w:rsidR="00542873" w:rsidRPr="00666647" w:rsidRDefault="00542873" w:rsidP="0054287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66647">
        <w:rPr>
          <w:sz w:val="26"/>
          <w:szCs w:val="26"/>
        </w:rPr>
        <w:t>МУНИЦИПАЛЬНОЙ ПРОГРАММЫ «РАЗВИТИЕ КУЛЬТУРЫ»</w:t>
      </w: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Основания для разработки МП (наименование, номер и дата правового акта, утверждающего Перечень муниципальных Программ)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F7028B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r:id="rId10" w:tooltip="Распоряжение Администрации г. Норильска Красноярского края от 19.07.2013 N 3864 (ред. от 04.07.2016) &quot;Об утверждении Перечня муниципальных программ муниципального образования город Норильск&quot;{КонсультантПлюс}" w:history="1">
              <w:r w:rsidR="00542873" w:rsidRPr="00666647">
                <w:rPr>
                  <w:sz w:val="26"/>
                  <w:szCs w:val="26"/>
                </w:rPr>
                <w:t>Распоряжение</w:t>
              </w:r>
            </w:hyperlink>
            <w:r w:rsidR="00542873" w:rsidRPr="00666647">
              <w:rPr>
                <w:sz w:val="26"/>
                <w:szCs w:val="26"/>
              </w:rPr>
              <w:t xml:space="preserve"> Администрации города Норильска от 19.07.2013                     № 3864 «Об утверждении Перечня муниципальных программ муниципального образования город Норильск»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Управление по делам культуры и искусства Администрации города Норильска (далее – Управление)</w:t>
            </w:r>
          </w:p>
        </w:tc>
      </w:tr>
      <w:tr w:rsidR="00542873" w:rsidRPr="00666647" w:rsidTr="00861F86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Участники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 xml:space="preserve">Муниципальные бюджетные учреждения, подведомственные Управлению </w:t>
            </w:r>
          </w:p>
        </w:tc>
      </w:tr>
      <w:tr w:rsidR="00542873" w:rsidRPr="00666647" w:rsidTr="00861F86">
        <w:trPr>
          <w:trHeight w:val="551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Администрация города Норильска (муниципальное казенное учреждение «Норильский городской архив»)</w:t>
            </w:r>
          </w:p>
        </w:tc>
      </w:tr>
      <w:tr w:rsidR="00542873" w:rsidRPr="00666647" w:rsidTr="00861F86">
        <w:trPr>
          <w:trHeight w:val="478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Муниципальное казенное учреждение «Обеспечивающий комплекс учреждений культуры»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Подпрограммы МП и отдельные мероприятия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F7028B" w:rsidRDefault="00542873" w:rsidP="00F7028B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«Культурное наследие»;</w:t>
            </w:r>
          </w:p>
          <w:p w:rsidR="00542873" w:rsidRPr="00F7028B" w:rsidRDefault="00542873" w:rsidP="00F7028B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«Искусство и народное творчество»;</w:t>
            </w:r>
          </w:p>
          <w:p w:rsidR="00542873" w:rsidRPr="00F7028B" w:rsidRDefault="00542873" w:rsidP="00F7028B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«Развитие дополнительного образования в области культуры»;</w:t>
            </w:r>
          </w:p>
          <w:p w:rsidR="00542873" w:rsidRPr="00F7028B" w:rsidRDefault="00542873" w:rsidP="00F7028B">
            <w:pPr>
              <w:pStyle w:val="ad"/>
              <w:widowControl w:val="0"/>
              <w:numPr>
                <w:ilvl w:val="0"/>
                <w:numId w:val="42"/>
              </w:numPr>
              <w:tabs>
                <w:tab w:val="left" w:pos="3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2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«Обеспечение условий реализации программы и прочие мероприятия».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Цель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 xml:space="preserve">Повышение качества и доступности услуг отрасли культуры, создание новых условий для развития и реализации культурного и духовного потенциала населения муниципального </w:t>
            </w:r>
            <w:r w:rsidRPr="00666647">
              <w:rPr>
                <w:sz w:val="26"/>
                <w:szCs w:val="26"/>
              </w:rPr>
              <w:lastRenderedPageBreak/>
              <w:t>образования город Норильск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1. Сохранение и эффективное использование культурного наследия муниципального образования город Норильск;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2.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3.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4. Создание условий для устойчивого развития отрасли «культура» на территории муниципального образования город Норильск.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Срок реализации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2017 – 202</w:t>
            </w:r>
            <w:r w:rsidRPr="00666647">
              <w:rPr>
                <w:sz w:val="26"/>
                <w:szCs w:val="26"/>
                <w:lang w:val="en-US"/>
              </w:rPr>
              <w:t xml:space="preserve">7 </w:t>
            </w:r>
            <w:r w:rsidRPr="00666647">
              <w:rPr>
                <w:sz w:val="26"/>
                <w:szCs w:val="26"/>
              </w:rPr>
              <w:t>годы</w:t>
            </w:r>
          </w:p>
        </w:tc>
      </w:tr>
      <w:tr w:rsidR="00542873" w:rsidRPr="00666647" w:rsidTr="00861F86">
        <w:trPr>
          <w:trHeight w:val="597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Объем финансирования, всего: 16 819 188,3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местный бюджет – 13 136 254,8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краевой бюджет – 2 678 572,6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федеральный бюджет – 5 531,3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платные услуги – 998 829,6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в том числе: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2017 -2023 годы всего: 9 555 316,0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местный бюджет – 6 356 403,1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краевой бюджет – 2 665 922,0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федеральный бюджет – 5 252,4тыс.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платные услуги – 527 738,5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2024 год всего: 1 700 060,0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местный бюджет – 1 599 205,9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краевой бюджет – 3 133,1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федеральный бюджет – 86,5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платные услуги – 97 634,5тыс. руб.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2025 год всего: 1 858 328,7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местный бюджет – 1 736 736,3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краевой бюджет – 3 177,7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федеральный бюджет – 84,2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платные услуги – 118 330,5 тыс. руб.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2026 год всего: 1 865 769,0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местный бюджет – 1 738 446,1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краевой бюджет – 3 187,0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федеральный бюджет – 73,9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платные услуги – 124 062,0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2027 год всего: 1 839 714,6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местный бюджет – 1 705 463,4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краевой бюджет – 3 152,8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федеральный бюджет – 34,3 тыс. руб.;</w:t>
            </w:r>
          </w:p>
          <w:p w:rsidR="00542873" w:rsidRPr="00666647" w:rsidRDefault="00542873" w:rsidP="00861F86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lastRenderedPageBreak/>
              <w:t>платные услуги – 131 064,1 тыс. руб.</w:t>
            </w:r>
          </w:p>
        </w:tc>
      </w:tr>
      <w:tr w:rsidR="00542873" w:rsidRPr="00666647" w:rsidTr="00861F86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73" w:rsidRPr="00666647" w:rsidRDefault="00542873" w:rsidP="00861F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73" w:rsidRPr="00666647" w:rsidRDefault="00542873" w:rsidP="00861F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 xml:space="preserve">1. Количество посещений библиотек составит 6,1 посещения на 1 жителя в год к 2027 году. </w:t>
            </w:r>
          </w:p>
          <w:p w:rsidR="00542873" w:rsidRPr="00666647" w:rsidRDefault="00542873" w:rsidP="00861F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2. Количество посещений музейных учреждений составит в 2025-2027 годы на 1 жителя 0,3 посещения.</w:t>
            </w:r>
          </w:p>
          <w:p w:rsidR="00542873" w:rsidRPr="00666647" w:rsidRDefault="00542873" w:rsidP="00861F86">
            <w:pPr>
              <w:widowControl w:val="0"/>
              <w:shd w:val="clear" w:color="auto" w:fill="FFFFFF" w:themeFill="background1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3. Уровень удовлетворённости населения качеством услуги «Организация и проведение мероприятий», предоставляемой культурно-досуговыми учреждениями, составит 80,0 % в 2025 году, 80,7% в 2026 году, 83,3 % в 2027 году.</w:t>
            </w:r>
          </w:p>
          <w:p w:rsidR="00542873" w:rsidRPr="00666647" w:rsidRDefault="00542873" w:rsidP="00861F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66647">
              <w:rPr>
                <w:sz w:val="26"/>
                <w:szCs w:val="26"/>
              </w:rPr>
              <w:t>4. Удельный вес населения, вовлечённого в мероприятия добровольческой направленности, составит 0,04% в 2025 году, 0,04% в 2026 году, 0,04% в 2027 году.</w:t>
            </w:r>
          </w:p>
        </w:tc>
      </w:tr>
    </w:tbl>
    <w:p w:rsidR="00542873" w:rsidRDefault="00542873" w:rsidP="0098384E">
      <w:pPr>
        <w:autoSpaceDN w:val="0"/>
        <w:jc w:val="both"/>
        <w:textAlignment w:val="baseline"/>
        <w:rPr>
          <w:kern w:val="3"/>
          <w:lang w:eastAsia="zh-CN"/>
        </w:rPr>
      </w:pPr>
      <w:bookmarkStart w:id="0" w:name="_GoBack"/>
      <w:bookmarkEnd w:id="0"/>
    </w:p>
    <w:sectPr w:rsidR="00542873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111F5"/>
    <w:multiLevelType w:val="hybridMultilevel"/>
    <w:tmpl w:val="3B9A0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5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7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20"/>
  </w:num>
  <w:num w:numId="4">
    <w:abstractNumId w:val="6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4"/>
  </w:num>
  <w:num w:numId="9">
    <w:abstractNumId w:val="16"/>
  </w:num>
  <w:num w:numId="10">
    <w:abstractNumId w:val="23"/>
  </w:num>
  <w:num w:numId="11">
    <w:abstractNumId w:val="7"/>
  </w:num>
  <w:num w:numId="12">
    <w:abstractNumId w:val="38"/>
  </w:num>
  <w:num w:numId="13">
    <w:abstractNumId w:val="8"/>
  </w:num>
  <w:num w:numId="14">
    <w:abstractNumId w:val="31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5"/>
  </w:num>
  <w:num w:numId="20">
    <w:abstractNumId w:val="12"/>
  </w:num>
  <w:num w:numId="21">
    <w:abstractNumId w:val="40"/>
  </w:num>
  <w:num w:numId="22">
    <w:abstractNumId w:val="39"/>
  </w:num>
  <w:num w:numId="23">
    <w:abstractNumId w:val="3"/>
  </w:num>
  <w:num w:numId="24">
    <w:abstractNumId w:val="5"/>
  </w:num>
  <w:num w:numId="25">
    <w:abstractNumId w:val="18"/>
  </w:num>
  <w:num w:numId="26">
    <w:abstractNumId w:val="29"/>
  </w:num>
  <w:num w:numId="27">
    <w:abstractNumId w:val="33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2"/>
  </w:num>
  <w:num w:numId="31">
    <w:abstractNumId w:val="35"/>
  </w:num>
  <w:num w:numId="32">
    <w:abstractNumId w:val="10"/>
  </w:num>
  <w:num w:numId="33">
    <w:abstractNumId w:val="17"/>
  </w:num>
  <w:num w:numId="34">
    <w:abstractNumId w:val="19"/>
  </w:num>
  <w:num w:numId="35">
    <w:abstractNumId w:val="37"/>
  </w:num>
  <w:num w:numId="36">
    <w:abstractNumId w:val="28"/>
  </w:num>
  <w:num w:numId="37">
    <w:abstractNumId w:val="15"/>
  </w:num>
  <w:num w:numId="38">
    <w:abstractNumId w:val="21"/>
  </w:num>
  <w:num w:numId="39">
    <w:abstractNumId w:val="22"/>
  </w:num>
  <w:num w:numId="40">
    <w:abstractNumId w:val="30"/>
  </w:num>
  <w:num w:numId="41">
    <w:abstractNumId w:val="2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3D88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4BE1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6BAD"/>
    <w:rsid w:val="00527140"/>
    <w:rsid w:val="005317E7"/>
    <w:rsid w:val="00531977"/>
    <w:rsid w:val="005321BA"/>
    <w:rsid w:val="005344D4"/>
    <w:rsid w:val="00542873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56CE1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3A86"/>
    <w:rsid w:val="00D74196"/>
    <w:rsid w:val="00D7562E"/>
    <w:rsid w:val="00D808DB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028B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023D88"/>
    <w:rPr>
      <w:color w:val="0563C1"/>
      <w:u w:val="single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d"/>
    <w:uiPriority w:val="34"/>
    <w:locked/>
    <w:rsid w:val="0054287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8553799.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CEC427F7D1DD50809AC090BC5D961B9FB4AF5315E79EEE9FEA48C4637A2800149dA1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3F197CE0782C8B02728A42A4F1DFEBE57B1B52966B1B39DD9FCEA5132F8B1D17240CCA2798CA983376D37FMEn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39F22-D15B-46FB-9327-BA5CC2D2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681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6162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Гарбарук Татьяна Сергеевна</cp:lastModifiedBy>
  <cp:revision>9</cp:revision>
  <cp:lastPrinted>2020-11-02T04:21:00Z</cp:lastPrinted>
  <dcterms:created xsi:type="dcterms:W3CDTF">2022-11-03T07:45:00Z</dcterms:created>
  <dcterms:modified xsi:type="dcterms:W3CDTF">2024-11-14T07:33:00Z</dcterms:modified>
</cp:coreProperties>
</file>